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5D33" w14:textId="77777777" w:rsidR="006D646E" w:rsidRDefault="00D61412" w:rsidP="003D6DBE">
      <w:pPr>
        <w:spacing w:after="160" w:line="254" w:lineRule="auto"/>
        <w:jc w:val="center"/>
        <w:rPr>
          <w:rFonts w:ascii="Calibri" w:eastAsia="Calibri" w:hAnsi="Calibri" w:cs="Times New Roman"/>
          <w:b/>
          <w:i/>
          <w:iCs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36"/>
          <w:szCs w:val="36"/>
          <w:lang w:eastAsia="en-US"/>
        </w:rPr>
        <w:t>Inspirujące podróże kulinarne</w:t>
      </w:r>
      <w:bookmarkStart w:id="0" w:name="_GoBack"/>
      <w:bookmarkEnd w:id="0"/>
    </w:p>
    <w:p w14:paraId="2AB714E6" w14:textId="77777777" w:rsidR="005161E0" w:rsidRDefault="005161E0" w:rsidP="003D6DBE">
      <w:pPr>
        <w:spacing w:after="160" w:line="254" w:lineRule="auto"/>
        <w:rPr>
          <w:rFonts w:eastAsia="Calibri" w:cs="Times New Roman"/>
          <w:b/>
          <w:i/>
          <w:iCs/>
          <w:sz w:val="24"/>
          <w:szCs w:val="24"/>
          <w:lang w:eastAsia="en-US"/>
        </w:rPr>
      </w:pPr>
    </w:p>
    <w:p w14:paraId="7AF029EB" w14:textId="011F5972" w:rsidR="006D646E" w:rsidRDefault="00D61412" w:rsidP="003D6DBE">
      <w:pPr>
        <w:spacing w:after="160" w:line="254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Podczas wakacji zwykle </w:t>
      </w:r>
      <w:r>
        <w:rPr>
          <w:rFonts w:eastAsia="Songti SC" w:cs="Arial Unicode MS"/>
          <w:b/>
          <w:i/>
          <w:iCs/>
          <w:kern w:val="2"/>
          <w:sz w:val="24"/>
          <w:szCs w:val="24"/>
          <w:lang w:eastAsia="zh-CN" w:bidi="hi-IN"/>
        </w:rPr>
        <w:t>odwiedzamy</w:t>
      </w:r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 nowe miejsca, odkrywając lokalną historię, tradycję, koloryt i oczywiście kuchnię. Niektórym jednak wydaje się, że tylko podczas bardzo dalekich peregrynacji odnajdą upragnione nowe smaki. Tymczasem nie zawsze trzeba wyprawiać się aż na drugą półkulę, by odkryć nieznane dania, a następnie przenieść je do własnej kuchni. Zapraszamy was dziś na podróż do Niemiec, Bułgarii i na Litwę.</w:t>
      </w:r>
      <w:r>
        <w:rPr>
          <w:rFonts w:eastAsia="Calibri" w:cs="Times New Roman"/>
          <w:b/>
          <w:i/>
          <w:sz w:val="24"/>
          <w:szCs w:val="24"/>
          <w:lang w:eastAsia="en-US"/>
        </w:rPr>
        <w:t xml:space="preserve">  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</w:t>
      </w:r>
    </w:p>
    <w:p w14:paraId="6A8505A5" w14:textId="77777777" w:rsidR="006D646E" w:rsidRDefault="006D646E" w:rsidP="003D6DBE">
      <w:pPr>
        <w:rPr>
          <w:rFonts w:ascii="Calibri" w:hAnsi="Calibri"/>
        </w:rPr>
      </w:pPr>
    </w:p>
    <w:p w14:paraId="0C366CBA" w14:textId="77777777" w:rsidR="006D646E" w:rsidRPr="00C228DE" w:rsidRDefault="00D61412" w:rsidP="003D6DBE">
      <w:pPr>
        <w:rPr>
          <w:sz w:val="24"/>
          <w:szCs w:val="24"/>
        </w:rPr>
      </w:pPr>
      <w:r>
        <w:t xml:space="preserve">Trzy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kraje</w:t>
      </w:r>
      <w:r>
        <w:t xml:space="preserve"> dob</w:t>
      </w:r>
      <w:r w:rsidRPr="00C228DE">
        <w:rPr>
          <w:sz w:val="24"/>
          <w:szCs w:val="24"/>
        </w:rPr>
        <w:t xml:space="preserve">rze znane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Polakom</w:t>
      </w:r>
      <w:r w:rsidRPr="00C228DE">
        <w:rPr>
          <w:sz w:val="24"/>
          <w:szCs w:val="24"/>
        </w:rPr>
        <w:t xml:space="preserve"> – z dwoma graniczymy, a trzeci był i nadal jest częstym celem wakacyjnych, nadmorskich wyjazdów. Wielu z nas je odwiedziło, ale czy wszystkim udało się w pełni poznać specyfikę lokalnych kuchni? Zapraszamy do przeczytania krótkich charakterystyk – być może to one właśnie będą stanowić impuls, który zachęci do pierwszych lub kolejnych odwiedzin.</w:t>
      </w:r>
    </w:p>
    <w:p w14:paraId="20C6C183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1EF5D09F" w14:textId="4CA99505" w:rsidR="006D646E" w:rsidRPr="00C228DE" w:rsidRDefault="00D61412" w:rsidP="003D6DBE">
      <w:pPr>
        <w:rPr>
          <w:rFonts w:ascii="Calibri" w:eastAsia="Songti SC" w:hAnsi="Calibri" w:cs="Arial Unicode MS"/>
          <w:b/>
          <w:bCs/>
          <w:kern w:val="2"/>
          <w:sz w:val="24"/>
          <w:szCs w:val="24"/>
          <w:lang w:eastAsia="zh-CN" w:bidi="hi-IN"/>
        </w:rPr>
      </w:pPr>
      <w:r w:rsidRPr="00C228DE"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  <w:t>Pod bałkańskim słońcem</w:t>
      </w:r>
    </w:p>
    <w:p w14:paraId="57512E50" w14:textId="77777777" w:rsidR="006D646E" w:rsidRPr="00C228DE" w:rsidRDefault="00D61412" w:rsidP="003D6DBE">
      <w:pPr>
        <w:rPr>
          <w:sz w:val="24"/>
          <w:szCs w:val="24"/>
        </w:rPr>
      </w:pP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 xml:space="preserve">Bułgarzy preferują dania lekkostrawne, często serwowane w letniej temperaturze. Ulubionymi warzywami dodawanymi niemal do każdej potrawy są pomidor i cebula. Ulubioną ziołową przyprawą do mięs jest </w:t>
      </w:r>
      <w:proofErr w:type="spellStart"/>
      <w:r w:rsidRPr="00C228DE">
        <w:rPr>
          <w:rFonts w:eastAsia="Songti SC" w:cs="Arial Unicode MS"/>
          <w:i/>
          <w:kern w:val="2"/>
          <w:sz w:val="24"/>
          <w:szCs w:val="24"/>
          <w:lang w:eastAsia="zh-CN" w:bidi="hi-IN"/>
        </w:rPr>
        <w:t>czubryca</w:t>
      </w:r>
      <w:proofErr w:type="spellEnd"/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 xml:space="preserve">, uzyskiwana z cząbru górskiego. Bułgarzy ostrzegają natomiast przed nadużywaniem mąki, która według nich negatywnie wpływa na smak i zapach ziół. Popularne u nas ziemniaki i buraki nie są zbyt chętnie jedzone przez mieszkańców kraju nad Morzem Czarnym, za to bardzo lubiane są jogurty i sery. Jeżeli chodzi o potrawy mięsne to o ich smaku decyduje </w:t>
      </w:r>
      <w:r w:rsidRPr="00C228DE">
        <w:rPr>
          <w:sz w:val="24"/>
          <w:szCs w:val="24"/>
        </w:rPr>
        <w:t xml:space="preserve">nie ilość, ale jakość.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W</w:t>
      </w:r>
      <w:r w:rsidRPr="00C228DE">
        <w:rPr>
          <w:sz w:val="24"/>
          <w:szCs w:val="24"/>
        </w:rPr>
        <w:t xml:space="preserve"> kuchni bułgarskiej nie dzieli się ich też ze względu na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rodzaje</w:t>
      </w:r>
      <w:r w:rsidRPr="00C228DE">
        <w:rPr>
          <w:sz w:val="24"/>
          <w:szCs w:val="24"/>
        </w:rPr>
        <w:t xml:space="preserve"> mięs, z których zostały przyrządzone. Z tych samych gatunków robi się </w:t>
      </w:r>
      <w:proofErr w:type="spellStart"/>
      <w:r w:rsidRPr="00C228DE">
        <w:rPr>
          <w:i/>
          <w:sz w:val="24"/>
          <w:szCs w:val="24"/>
        </w:rPr>
        <w:t>jachniję</w:t>
      </w:r>
      <w:proofErr w:type="spellEnd"/>
      <w:r w:rsidRPr="00C228DE">
        <w:rPr>
          <w:sz w:val="24"/>
          <w:szCs w:val="24"/>
        </w:rPr>
        <w:t xml:space="preserve"> (rodzaj gulaszu) i popularny w Bułgarii kebab. 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Ł</w:t>
      </w:r>
      <w:r w:rsidRPr="00C228DE">
        <w:rPr>
          <w:sz w:val="24"/>
          <w:szCs w:val="24"/>
        </w:rPr>
        <w:t xml:space="preserve">atwy do przyrządzenia w domu jest </w:t>
      </w:r>
      <w:proofErr w:type="spellStart"/>
      <w:r w:rsidRPr="00C228DE">
        <w:rPr>
          <w:i/>
          <w:sz w:val="24"/>
          <w:szCs w:val="24"/>
        </w:rPr>
        <w:t>gjuwecz</w:t>
      </w:r>
      <w:proofErr w:type="spellEnd"/>
      <w:r w:rsidRPr="00C228DE">
        <w:rPr>
          <w:sz w:val="24"/>
          <w:szCs w:val="24"/>
        </w:rPr>
        <w:t>. To ogólna nazwa potraw przygotowywanych w specjalnych glinianych naczyniach. Przyrządzanie ich polega na duszeniu składników w niezbyt wysokiej temperaturze. Jakie to składniki? Głównie mięso lub kiełbasa i warzywa.</w:t>
      </w:r>
    </w:p>
    <w:p w14:paraId="3F2F6BB6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60CF6C38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5249923D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178143D9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10773F20" w14:textId="77777777" w:rsidR="005161E0" w:rsidRDefault="005161E0" w:rsidP="003D6DBE">
      <w:pP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</w:pPr>
    </w:p>
    <w:p w14:paraId="606AA8FF" w14:textId="55148D22" w:rsidR="006D646E" w:rsidRPr="00C228DE" w:rsidRDefault="00D61412" w:rsidP="003D6DBE">
      <w:pPr>
        <w:rPr>
          <w:rFonts w:ascii="Calibri" w:eastAsia="Songti SC" w:hAnsi="Calibri" w:cs="Arial Unicode MS"/>
          <w:b/>
          <w:bCs/>
          <w:kern w:val="2"/>
          <w:sz w:val="24"/>
          <w:szCs w:val="24"/>
          <w:lang w:eastAsia="zh-CN" w:bidi="hi-IN"/>
        </w:rPr>
      </w:pPr>
      <w:r w:rsidRPr="00C228DE"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  <w:t>Różnorodność za zachodnią granicą</w:t>
      </w:r>
    </w:p>
    <w:p w14:paraId="76E23B17" w14:textId="6B7C03BA" w:rsidR="006D646E" w:rsidRPr="00C228DE" w:rsidRDefault="00D61412" w:rsidP="003D6DBE">
      <w:pPr>
        <w:rPr>
          <w:sz w:val="24"/>
          <w:szCs w:val="24"/>
        </w:rPr>
      </w:pPr>
      <w:r w:rsidRPr="00C228DE">
        <w:rPr>
          <w:sz w:val="24"/>
          <w:szCs w:val="24"/>
        </w:rPr>
        <w:t xml:space="preserve">Wbrew temu, co się powszechnie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uważa,</w:t>
      </w:r>
      <w:r w:rsidRPr="00C228DE">
        <w:rPr>
          <w:sz w:val="24"/>
          <w:szCs w:val="24"/>
        </w:rPr>
        <w:t xml:space="preserve"> kuchnia niemiecka jest bardzo zróżnicowana w zależności od regionu - na północy preferuje się ciężką i wysokokaloryczną „kuchnię zimnego klimatu”, w środkowych landach od Saksonii po Westfalię kuchnia jest bogata i różnorodna, </w:t>
      </w:r>
      <w:r w:rsidR="005161E0">
        <w:rPr>
          <w:sz w:val="24"/>
          <w:szCs w:val="24"/>
        </w:rPr>
        <w:br/>
      </w:r>
      <w:r w:rsidRPr="00C228DE">
        <w:rPr>
          <w:sz w:val="24"/>
          <w:szCs w:val="24"/>
        </w:rPr>
        <w:t xml:space="preserve">a z kolei na południu lekka i przyjemna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niczym</w:t>
      </w:r>
      <w:r w:rsidRPr="00C228DE">
        <w:rPr>
          <w:sz w:val="24"/>
          <w:szCs w:val="24"/>
        </w:rPr>
        <w:t xml:space="preserve"> </w:t>
      </w:r>
      <w:proofErr w:type="spellStart"/>
      <w:r w:rsidRPr="00C228DE">
        <w:rPr>
          <w:sz w:val="24"/>
          <w:szCs w:val="24"/>
        </w:rPr>
        <w:t>mozelskie</w:t>
      </w:r>
      <w:proofErr w:type="spellEnd"/>
      <w:r w:rsidRPr="00C228DE">
        <w:rPr>
          <w:sz w:val="24"/>
          <w:szCs w:val="24"/>
        </w:rPr>
        <w:t xml:space="preserve"> wino. </w:t>
      </w:r>
    </w:p>
    <w:p w14:paraId="6001D63E" w14:textId="3671412F" w:rsidR="006D646E" w:rsidRPr="00C228DE" w:rsidRDefault="00D61412" w:rsidP="003D6DBE">
      <w:pPr>
        <w:rPr>
          <w:sz w:val="24"/>
          <w:szCs w:val="24"/>
        </w:rPr>
      </w:pPr>
      <w:r w:rsidRPr="00C228DE">
        <w:rPr>
          <w:sz w:val="24"/>
          <w:szCs w:val="24"/>
        </w:rPr>
        <w:t xml:space="preserve">Fundamentem kuchni naszych zachodnich sąsiadów bez wątpienia jest mięso.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Jada się tam wszystkie</w:t>
      </w:r>
      <w:r w:rsidRPr="00C228DE">
        <w:rPr>
          <w:sz w:val="24"/>
          <w:szCs w:val="24"/>
        </w:rPr>
        <w:t xml:space="preserve"> jego rodzaje pod różnymi postaciami – kotletów, pieczeni, rolad, klopsów, gulaszy </w:t>
      </w:r>
      <w:r w:rsidR="005161E0">
        <w:rPr>
          <w:sz w:val="24"/>
          <w:szCs w:val="24"/>
        </w:rPr>
        <w:br/>
      </w:r>
      <w:r w:rsidRPr="00C228DE">
        <w:rPr>
          <w:sz w:val="24"/>
          <w:szCs w:val="24"/>
        </w:rPr>
        <w:t xml:space="preserve">i sznycli. Niemcy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u</w:t>
      </w:r>
      <w:r w:rsidRPr="00C228DE">
        <w:rPr>
          <w:sz w:val="24"/>
          <w:szCs w:val="24"/>
        </w:rPr>
        <w:t>żywają też różnorodnych przypraw, warzyw (szczególnie kapusty, zarówno świeżej jak i kiszonej), lubią kluski, groch i suszone owoce.</w:t>
      </w:r>
      <w:r>
        <w:t xml:space="preserve">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T</w:t>
      </w:r>
      <w:r w:rsidRPr="00C228DE">
        <w:rPr>
          <w:sz w:val="24"/>
          <w:szCs w:val="24"/>
        </w:rPr>
        <w:t>radycyjnym przysmakiem jest kiełbasa, a typową potrawą danie jednogarnkowe (</w:t>
      </w:r>
      <w:proofErr w:type="spellStart"/>
      <w:r w:rsidRPr="00C228DE">
        <w:rPr>
          <w:sz w:val="24"/>
          <w:szCs w:val="24"/>
        </w:rPr>
        <w:t>Eintopfgericht</w:t>
      </w:r>
      <w:proofErr w:type="spellEnd"/>
      <w:r w:rsidRPr="00C228DE">
        <w:rPr>
          <w:sz w:val="24"/>
          <w:szCs w:val="24"/>
        </w:rPr>
        <w:t xml:space="preserve">), przyrządzane w wielu wariantach o szerokiej gamie walorów smakowych. Niemiecka kuchnia słynie też z sycących i aromatycznych zup. Jedną z najbardziej popularnych, którą z powodzeniem można przyrządzić </w:t>
      </w:r>
      <w:r w:rsidR="005161E0">
        <w:rPr>
          <w:sz w:val="24"/>
          <w:szCs w:val="24"/>
        </w:rPr>
        <w:br/>
      </w:r>
      <w:r w:rsidRPr="00C228DE">
        <w:rPr>
          <w:sz w:val="24"/>
          <w:szCs w:val="24"/>
        </w:rPr>
        <w:t>w domu, jest kartoflanka berlińska przygotowywana na bazie wędzonego boczku, ziemniaków, majeranku, słodkiej śmietany i warzyw.</w:t>
      </w:r>
    </w:p>
    <w:p w14:paraId="3C454C8E" w14:textId="77777777" w:rsidR="005161E0" w:rsidRDefault="005161E0" w:rsidP="003D6DBE">
      <w:pPr>
        <w:rPr>
          <w:b/>
          <w:bCs/>
          <w:sz w:val="24"/>
          <w:szCs w:val="24"/>
        </w:rPr>
      </w:pPr>
    </w:p>
    <w:p w14:paraId="4184F026" w14:textId="31DE67EA" w:rsidR="006D646E" w:rsidRPr="00C228DE" w:rsidRDefault="00D61412" w:rsidP="003D6DBE">
      <w:pPr>
        <w:rPr>
          <w:rFonts w:ascii="Calibri" w:hAnsi="Calibri"/>
          <w:b/>
          <w:bCs/>
          <w:sz w:val="24"/>
          <w:szCs w:val="24"/>
        </w:rPr>
      </w:pPr>
      <w:r w:rsidRPr="00C228DE">
        <w:rPr>
          <w:b/>
          <w:bCs/>
          <w:sz w:val="24"/>
          <w:szCs w:val="24"/>
        </w:rPr>
        <w:t>W krainie pól, lasów i rzek</w:t>
      </w:r>
    </w:p>
    <w:p w14:paraId="23FDC3AA" w14:textId="0431621B" w:rsidR="006D646E" w:rsidRDefault="00D61412" w:rsidP="003D6DBE">
      <w:r w:rsidRPr="00C228DE">
        <w:rPr>
          <w:sz w:val="24"/>
          <w:szCs w:val="24"/>
        </w:rPr>
        <w:t xml:space="preserve">Kuchnia tego kraju zawsze odzwierciedlała jego położenie i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naturalne bogactwo, czyli żyzne ziemie i lasy.</w:t>
      </w:r>
      <w:r w:rsidRPr="00C228DE">
        <w:rPr>
          <w:sz w:val="24"/>
          <w:szCs w:val="24"/>
        </w:rPr>
        <w:t xml:space="preserve"> Dlatego na Litwie od zawsze niezwykle istotne było rolnictwo, ale też dary natury. W kuchni wykorzystuje się więc zboża, warzywa, mleko, miód, owoce leśne i grzyby. Z racji burzliwych dziejów tego kraju, na litewską kuchnię miały wpływ inne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narody</w:t>
      </w:r>
      <w:r w:rsidRPr="00C228DE">
        <w:rPr>
          <w:sz w:val="24"/>
          <w:szCs w:val="24"/>
        </w:rPr>
        <w:t xml:space="preserve"> – przede wszystkim </w:t>
      </w:r>
      <w:r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P</w:t>
      </w:r>
      <w:r w:rsidRPr="00C228DE">
        <w:rPr>
          <w:sz w:val="24"/>
          <w:szCs w:val="24"/>
        </w:rPr>
        <w:t xml:space="preserve">olacy i Niemcy, ale także Tatarzy. Na Litwie je się mało zup, ale bardzo popularne są sałatki i inne zimne dania. Z dań ciepłych dominują te zapiekane i duszone. Bardzo popularnymi dodatkami są chleb i śmietana. Tradycja jedzenia mięsa jest tutaj bardzo silna </w:t>
      </w:r>
      <w:r w:rsidR="005161E0">
        <w:rPr>
          <w:sz w:val="24"/>
          <w:szCs w:val="24"/>
        </w:rPr>
        <w:t>–</w:t>
      </w:r>
      <w:r w:rsidRPr="00C228DE">
        <w:rPr>
          <w:sz w:val="24"/>
          <w:szCs w:val="24"/>
        </w:rPr>
        <w:t xml:space="preserve"> Litwini</w:t>
      </w:r>
      <w:r w:rsidR="005161E0">
        <w:rPr>
          <w:sz w:val="24"/>
          <w:szCs w:val="24"/>
        </w:rPr>
        <w:t xml:space="preserve"> </w:t>
      </w:r>
      <w:r w:rsidRPr="00C228DE">
        <w:rPr>
          <w:sz w:val="24"/>
          <w:szCs w:val="24"/>
        </w:rPr>
        <w:t>zresztą wnieśli do europejskiej kuchni mistrzowską umiejętność wędzenia i konserwowania. Jedną z niezwykle popularnych potraw na Litwie są zrazy,</w:t>
      </w:r>
      <w:r>
        <w:t xml:space="preserve">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które przygotowuje się na najróżniejsze sposoby</w:t>
      </w:r>
      <w:r>
        <w:t xml:space="preserve">. Do przyrządzenia po powrocie z wakacji polecamy zrazy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z boczku z nadzieniem serowym.</w:t>
      </w:r>
    </w:p>
    <w:p w14:paraId="59480CC6" w14:textId="07967701" w:rsidR="006D646E" w:rsidRPr="00C228DE" w:rsidRDefault="005161E0" w:rsidP="003D6DBE">
      <w:pPr>
        <w:rPr>
          <w:sz w:val="24"/>
          <w:szCs w:val="24"/>
        </w:rPr>
      </w:pPr>
      <w:r>
        <w:lastRenderedPageBreak/>
        <w:t>–</w:t>
      </w:r>
      <w:r w:rsidR="00D61412">
        <w:t xml:space="preserve"> </w:t>
      </w:r>
      <w:r w:rsidR="00D61412"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Kiełbasa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 xml:space="preserve"> </w:t>
      </w:r>
      <w:r w:rsidR="00D61412"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czy wędzony boczek to wędliny, które doskonale sprawdzają się jako składnik w daniach kuchni</w:t>
      </w:r>
      <w:r w:rsidR="00C228DE">
        <w:rPr>
          <w:rFonts w:eastAsia="Songti SC" w:cs="Arial Unicode MS"/>
          <w:kern w:val="2"/>
          <w:sz w:val="24"/>
          <w:szCs w:val="24"/>
          <w:lang w:eastAsia="zh-CN" w:bidi="hi-IN"/>
        </w:rPr>
        <w:t xml:space="preserve"> różnych krajów</w:t>
      </w:r>
      <w:r w:rsidR="00D61412" w:rsidRPr="00C228DE">
        <w:rPr>
          <w:sz w:val="24"/>
          <w:szCs w:val="24"/>
        </w:rPr>
        <w:t xml:space="preserve"> – mówi </w:t>
      </w:r>
      <w:r w:rsidR="00D61412" w:rsidRPr="00C228DE">
        <w:rPr>
          <w:rFonts w:eastAsia="Songti SC" w:cs="Arial Unicode MS"/>
          <w:kern w:val="2"/>
          <w:sz w:val="24"/>
          <w:szCs w:val="24"/>
          <w:lang w:eastAsia="zh-CN" w:bidi="hi-IN"/>
        </w:rPr>
        <w:t>Anna Burak z firmy Dobrowolscy</w:t>
      </w:r>
      <w:r w:rsidR="00D61412" w:rsidRPr="00C22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="00D61412" w:rsidRPr="00C228DE">
        <w:rPr>
          <w:sz w:val="24"/>
          <w:szCs w:val="24"/>
        </w:rPr>
        <w:t xml:space="preserve">Jednak bardzo istotna jest ich jakość. Chcemy zrobić dobry bułgarski </w:t>
      </w:r>
      <w:proofErr w:type="spellStart"/>
      <w:r w:rsidR="00D61412" w:rsidRPr="00C228DE">
        <w:rPr>
          <w:i/>
          <w:sz w:val="24"/>
          <w:szCs w:val="24"/>
        </w:rPr>
        <w:t>gjuwecz</w:t>
      </w:r>
      <w:proofErr w:type="spellEnd"/>
      <w:r w:rsidR="00D61412" w:rsidRPr="00C228DE">
        <w:rPr>
          <w:sz w:val="24"/>
          <w:szCs w:val="24"/>
        </w:rPr>
        <w:t>, pyszną berlińską kartoflankę czy litewskie zrazy? Wybierzmy wędliny sprawdzone, co do których jesteśmy pewni, że przywołają przy stole nasze wakacyjne wspomnienia właśnie tak, jakbyśmy sobie tego życzyli.</w:t>
      </w:r>
    </w:p>
    <w:p w14:paraId="3C1EF4BA" w14:textId="77777777" w:rsidR="006D646E" w:rsidRDefault="006D646E" w:rsidP="003D6DBE">
      <w:pPr>
        <w:spacing w:after="160" w:line="254" w:lineRule="auto"/>
        <w:rPr>
          <w:rFonts w:ascii="Calibri" w:hAnsi="Calibri"/>
        </w:rPr>
      </w:pPr>
    </w:p>
    <w:p w14:paraId="0201AA44" w14:textId="77777777" w:rsidR="005161E0" w:rsidRDefault="005161E0" w:rsidP="003D6DBE">
      <w:pPr>
        <w:spacing w:after="160" w:line="254" w:lineRule="auto"/>
        <w:rPr>
          <w:rFonts w:ascii="Calibri" w:hAnsi="Calibri"/>
        </w:rPr>
      </w:pPr>
    </w:p>
    <w:p w14:paraId="7DBF10DA" w14:textId="77777777" w:rsidR="005161E0" w:rsidRDefault="005161E0" w:rsidP="003D6DBE">
      <w:pPr>
        <w:spacing w:after="160" w:line="254" w:lineRule="auto"/>
        <w:rPr>
          <w:rFonts w:ascii="Calibri" w:hAnsi="Calibri"/>
        </w:rPr>
      </w:pPr>
    </w:p>
    <w:p w14:paraId="2BE9A3D2" w14:textId="14C280E0" w:rsidR="005161E0" w:rsidRDefault="00D61412" w:rsidP="003D6DBE">
      <w:pPr>
        <w:rPr>
          <w:sz w:val="18"/>
          <w:szCs w:val="18"/>
        </w:rPr>
      </w:pPr>
      <w:r>
        <w:rPr>
          <w:sz w:val="18"/>
          <w:szCs w:val="18"/>
        </w:rPr>
        <w:t>Dobrowolscy to rodzinny zakład mięsny założony w 1990 roku przez Stanisława Dobrowolskiego i jego syna Adama, zlokalizowany w Wadowicach Górnych. Specjalizuje się w produkcji wysokiej jakości wędlin i dań gotowych zgodnie z mottem 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0A9F5386" w14:textId="32601A9C" w:rsidR="006D646E" w:rsidRPr="005161E0" w:rsidRDefault="00D61412" w:rsidP="003D6DBE">
      <w:pPr>
        <w:rPr>
          <w:rFonts w:ascii="Segoe UI" w:hAnsi="Segoe UI" w:cs="Segoe UI"/>
          <w:b/>
          <w:bCs/>
          <w:color w:val="000000" w:themeColor="text1"/>
          <w:sz w:val="18"/>
          <w:szCs w:val="18"/>
          <w:highlight w:val="cyan"/>
        </w:rPr>
      </w:pPr>
      <w:r w:rsidRPr="005161E0">
        <w:rPr>
          <w:b/>
          <w:bCs/>
          <w:color w:val="000000" w:themeColor="text1"/>
          <w:sz w:val="18"/>
          <w:szCs w:val="18"/>
        </w:rPr>
        <w:t xml:space="preserve"> </w:t>
      </w:r>
      <w:hyperlink r:id="rId7" w:tgtFrame="http://www.dobrowolscy.pl">
        <w:r w:rsidRPr="005161E0">
          <w:rPr>
            <w:rStyle w:val="czeinternetowe"/>
            <w:b/>
            <w:bCs/>
            <w:color w:val="000000" w:themeColor="text1"/>
            <w:sz w:val="18"/>
            <w:szCs w:val="18"/>
            <w:u w:val="none"/>
          </w:rPr>
          <w:t>www.dobrowolscy.pl</w:t>
        </w:r>
      </w:hyperlink>
    </w:p>
    <w:sectPr w:rsidR="006D646E" w:rsidRPr="005161E0">
      <w:headerReference w:type="default" r:id="rId8"/>
      <w:footerReference w:type="default" r:id="rId9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DE6E" w14:textId="77777777" w:rsidR="0064463E" w:rsidRDefault="0064463E">
      <w:pPr>
        <w:spacing w:after="0" w:line="240" w:lineRule="auto"/>
      </w:pPr>
      <w:r>
        <w:separator/>
      </w:r>
    </w:p>
  </w:endnote>
  <w:endnote w:type="continuationSeparator" w:id="0">
    <w:p w14:paraId="12A400B4" w14:textId="77777777" w:rsidR="0064463E" w:rsidRDefault="0064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9888" w14:textId="77777777" w:rsidR="006D646E" w:rsidRDefault="00D61412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1867D50C" wp14:editId="6264FBCF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160" cy="127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style="position:absolute;margin-left:-12.45pt;margin-top:16.55pt;width:470.7pt;height:0pt" wp14:anchorId="1FB87709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  <w:p w14:paraId="2A1180A9" w14:textId="77777777" w:rsidR="006D646E" w:rsidRDefault="00D61412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7C819268" w14:textId="77777777" w:rsidR="006D646E" w:rsidRDefault="006D646E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1A19" w14:textId="77777777" w:rsidR="0064463E" w:rsidRDefault="0064463E">
      <w:pPr>
        <w:spacing w:after="0" w:line="240" w:lineRule="auto"/>
      </w:pPr>
      <w:r>
        <w:separator/>
      </w:r>
    </w:p>
  </w:footnote>
  <w:footnote w:type="continuationSeparator" w:id="0">
    <w:p w14:paraId="5BA28AFF" w14:textId="77777777" w:rsidR="0064463E" w:rsidRDefault="0064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DA30" w14:textId="77777777" w:rsidR="006D646E" w:rsidRDefault="00D61412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0FC8552F" wp14:editId="1378B296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896118" w14:textId="77777777" w:rsidR="006D646E" w:rsidRDefault="006D646E">
    <w:pPr>
      <w:pStyle w:val="Nagwek"/>
      <w:tabs>
        <w:tab w:val="clear" w:pos="4536"/>
        <w:tab w:val="clear" w:pos="9072"/>
      </w:tabs>
      <w:ind w:left="2832" w:firstLine="708"/>
    </w:pPr>
  </w:p>
  <w:p w14:paraId="4D5EA0B9" w14:textId="77777777" w:rsidR="006D646E" w:rsidRDefault="006D646E">
    <w:pPr>
      <w:pStyle w:val="Nagwek"/>
      <w:tabs>
        <w:tab w:val="clear" w:pos="4536"/>
        <w:tab w:val="clear" w:pos="9072"/>
      </w:tabs>
      <w:ind w:left="2832" w:firstLine="708"/>
    </w:pPr>
  </w:p>
  <w:p w14:paraId="4248AC3A" w14:textId="77777777" w:rsidR="006D646E" w:rsidRDefault="006D646E">
    <w:pPr>
      <w:pStyle w:val="Nagwek"/>
      <w:tabs>
        <w:tab w:val="clear" w:pos="4536"/>
        <w:tab w:val="clear" w:pos="9072"/>
      </w:tabs>
      <w:ind w:left="2832" w:firstLine="708"/>
    </w:pPr>
  </w:p>
  <w:p w14:paraId="790410CC" w14:textId="6F5F6BF3" w:rsidR="006D646E" w:rsidRDefault="00D61412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</w:t>
    </w:r>
    <w:r w:rsidR="00DB6345">
      <w:t xml:space="preserve"> czerwiec</w:t>
    </w:r>
    <w: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E"/>
    <w:rsid w:val="0015556A"/>
    <w:rsid w:val="003D6DBE"/>
    <w:rsid w:val="005161E0"/>
    <w:rsid w:val="0064463E"/>
    <w:rsid w:val="006D646E"/>
    <w:rsid w:val="00A62741"/>
    <w:rsid w:val="00C228DE"/>
    <w:rsid w:val="00D61412"/>
    <w:rsid w:val="00DB6345"/>
    <w:rsid w:val="00E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F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D333-53F8-8A41-9574-355EB20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2023-07-11T09:37:00Z</dcterms:created>
  <dcterms:modified xsi:type="dcterms:W3CDTF">2023-08-09T09:50:00Z</dcterms:modified>
  <dc:language/>
</cp:coreProperties>
</file>